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808080"/>
          <w:lang w:val="pl-PL"/>
        </w:rPr>
        <w:t>Załącznik nr 1</w:t>
      </w:r>
    </w:p>
    <w:p w:rsidR="008946EE" w:rsidRPr="008946EE" w:rsidRDefault="008946EE" w:rsidP="00894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Porozumienie dotyczące realizacji praktyki zawodowej </w:t>
      </w:r>
    </w:p>
    <w:p w:rsidR="008946EE" w:rsidRPr="008946EE" w:rsidRDefault="008946EE" w:rsidP="0089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8946EE">
        <w:rPr>
          <w:rFonts w:ascii="Times New Roman" w:eastAsia="Times New Roman" w:hAnsi="Times New Roman" w:cs="Times New Roman"/>
          <w:color w:val="000000"/>
          <w:lang w:val="pl-PL"/>
        </w:rPr>
        <w:t>zawarte</w:t>
      </w:r>
      <w:proofErr w:type="gramEnd"/>
      <w:r w:rsidRPr="008946EE">
        <w:rPr>
          <w:rFonts w:ascii="Times New Roman" w:eastAsia="Times New Roman" w:hAnsi="Times New Roman" w:cs="Times New Roman"/>
          <w:color w:val="000000"/>
          <w:lang w:val="pl-PL"/>
        </w:rPr>
        <w:t xml:space="preserve"> dnia …........................... </w:t>
      </w:r>
      <w:proofErr w:type="gramStart"/>
      <w:r w:rsidRPr="008946EE">
        <w:rPr>
          <w:rFonts w:ascii="Times New Roman" w:eastAsia="Times New Roman" w:hAnsi="Times New Roman" w:cs="Times New Roman"/>
          <w:color w:val="000000"/>
          <w:lang w:val="pl-PL"/>
        </w:rPr>
        <w:t>pomiędzy</w:t>
      </w:r>
      <w:proofErr w:type="gramEnd"/>
      <w:r w:rsidRPr="008946EE">
        <w:rPr>
          <w:rFonts w:ascii="Times New Roman" w:eastAsia="Times New Roman" w:hAnsi="Times New Roman" w:cs="Times New Roman"/>
          <w:color w:val="000000"/>
          <w:lang w:val="pl-PL"/>
        </w:rPr>
        <w:t xml:space="preserve"> Wyższą Szkołą Informatyki i Zarządzania w Bielsku-Białej ul. Legionów 81, zwaną w dalszym ciągu Szkołą Wyższą reprezentowaną przez Pełnomocnika Rektora ds. Staży i Praktyk dr </w:t>
      </w:r>
      <w:proofErr w:type="spellStart"/>
      <w:r w:rsidRPr="008946EE">
        <w:rPr>
          <w:rFonts w:ascii="Times New Roman" w:eastAsia="Times New Roman" w:hAnsi="Times New Roman" w:cs="Times New Roman"/>
          <w:color w:val="000000"/>
          <w:lang w:val="pl-PL"/>
        </w:rPr>
        <w:t>n.f</w:t>
      </w:r>
      <w:proofErr w:type="spellEnd"/>
      <w:r w:rsidRPr="008946EE">
        <w:rPr>
          <w:rFonts w:ascii="Times New Roman" w:eastAsia="Times New Roman" w:hAnsi="Times New Roman" w:cs="Times New Roman"/>
          <w:color w:val="000000"/>
          <w:lang w:val="pl-PL"/>
        </w:rPr>
        <w:t>. Przemysława Stokłosę, prof. WSIZ z jednej strony a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(nazwa zakładu pracy)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…............................................................................................................................................................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(adres zakładu pracy)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8946EE">
        <w:rPr>
          <w:rFonts w:ascii="Times New Roman" w:eastAsia="Times New Roman" w:hAnsi="Times New Roman" w:cs="Times New Roman"/>
          <w:color w:val="000000"/>
          <w:lang w:val="pl-PL"/>
        </w:rPr>
        <w:t>zwanym</w:t>
      </w:r>
      <w:proofErr w:type="gramEnd"/>
      <w:r w:rsidRPr="008946EE">
        <w:rPr>
          <w:rFonts w:ascii="Times New Roman" w:eastAsia="Times New Roman" w:hAnsi="Times New Roman" w:cs="Times New Roman"/>
          <w:color w:val="000000"/>
          <w:lang w:val="pl-PL"/>
        </w:rPr>
        <w:t xml:space="preserve"> dalej Zakładem Pracy reprezentowanym przez…............................................................................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8946EE">
        <w:rPr>
          <w:rFonts w:ascii="Times New Roman" w:eastAsia="Times New Roman" w:hAnsi="Times New Roman" w:cs="Times New Roman"/>
          <w:color w:val="000000"/>
          <w:lang w:val="pl-PL"/>
        </w:rPr>
        <w:t>stosownie</w:t>
      </w:r>
      <w:proofErr w:type="gramEnd"/>
      <w:r w:rsidRPr="008946EE">
        <w:rPr>
          <w:rFonts w:ascii="Times New Roman" w:eastAsia="Times New Roman" w:hAnsi="Times New Roman" w:cs="Times New Roman"/>
          <w:color w:val="000000"/>
          <w:lang w:val="pl-PL"/>
        </w:rPr>
        <w:t xml:space="preserve"> do postanowień ustawy z dnia 20 lipca 2018 Prawo o szkolnictwie wyższym (Dz. U. 2018, </w:t>
      </w:r>
      <w:proofErr w:type="gramStart"/>
      <w:r w:rsidRPr="008946EE">
        <w:rPr>
          <w:rFonts w:ascii="Times New Roman" w:eastAsia="Times New Roman" w:hAnsi="Times New Roman" w:cs="Times New Roman"/>
          <w:color w:val="000000"/>
          <w:lang w:val="pl-PL"/>
        </w:rPr>
        <w:t>poz</w:t>
      </w:r>
      <w:proofErr w:type="gramEnd"/>
      <w:r w:rsidRPr="008946EE">
        <w:rPr>
          <w:rFonts w:ascii="Times New Roman" w:eastAsia="Times New Roman" w:hAnsi="Times New Roman" w:cs="Times New Roman"/>
          <w:color w:val="000000"/>
          <w:lang w:val="pl-PL"/>
        </w:rPr>
        <w:t>. Poz. 1668, z późniejszymi zm.), Regulaminem Studiów WSIZ, standardami kształcenia oraz planami studiów i programami nauczania zostało zawarte porozumienie następującej treści: 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Szkoła Wyższa kieruje do zakładu Pracy Pana: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IMIĘ, NAZWISKO…..........................................................................................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Nr PESEL…..................................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8946EE">
        <w:rPr>
          <w:rFonts w:ascii="Times New Roman" w:eastAsia="Times New Roman" w:hAnsi="Times New Roman" w:cs="Times New Roman"/>
          <w:color w:val="000000"/>
          <w:lang w:val="pl-PL"/>
        </w:rPr>
        <w:t>celem</w:t>
      </w:r>
      <w:proofErr w:type="gramEnd"/>
      <w:r w:rsidRPr="008946EE">
        <w:rPr>
          <w:rFonts w:ascii="Times New Roman" w:eastAsia="Times New Roman" w:hAnsi="Times New Roman" w:cs="Times New Roman"/>
          <w:color w:val="000000"/>
          <w:lang w:val="pl-PL"/>
        </w:rPr>
        <w:t xml:space="preserve"> odbycia 6 miesięcznej (960 godz. dydaktycznych) zawodowej praktyki studenckiej wg niżej podanego programu. 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8946E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Zakład Pracy zobowiązuje się do</w:t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>: wyznaczenia zakładowego opiekuna praktyki, zapewnienia odpowiednich miejsc pracy, warsztatów, pomieszczeń, narzędzi i materiałów zgodnych z założeniami programu praktyk, zapoznania studentów z zakładowym regulaminem pracy, przepisami o ochronie tajemnicy państwowej i służbowej oraz z przepisami o bezpieczeństwie i higienie pracy, sprawowania nadzoru nad właściwym wykonaniem przez studenta programu praktyki, umożliwienia opiekunowi dydaktycznemu kontroli przebiegu praktyki, umożliwienia studentom korzystania z biblioteki zakładowej, potwierdzenia na podaniu studenta o zaliczenie praktyki jej realizacji.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Szkoła Wyższa zobowiązuje się do</w:t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>: pokrycia kosztów obowiązkowego ubezpieczenia studentów od następstw nieszczęśliwych wypadków.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Niniejsze porozumienie nie dotyczy praktyk odbywanych na zasadzie umowy o pracę.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Ewentualne sprawy sporne mogące wyniknąć z wykonywania niniejszego porozumienia będą rozstrzygane przez właściwe sądy powszechne. Porozumienie niniejsze sporządzone zostało w dwóch jednobrzmiących egzemplarzach.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>Podpisy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 xml:space="preserve">….....................................................................      </w:t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 …....................................................................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(Szkoła wyższa) </w:t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8946EE">
        <w:rPr>
          <w:rFonts w:ascii="Times New Roman" w:eastAsia="Times New Roman" w:hAnsi="Times New Roman" w:cs="Times New Roman"/>
          <w:color w:val="000000"/>
          <w:lang w:val="pl-PL"/>
        </w:rPr>
        <w:tab/>
        <w:t>(Zakład pracy)</w:t>
      </w:r>
    </w:p>
    <w:p w:rsidR="008946EE" w:rsidRPr="008946EE" w:rsidRDefault="008946EE" w:rsidP="008946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E">
        <w:rPr>
          <w:rFonts w:ascii="Times New Roman" w:eastAsia="Times New Roman" w:hAnsi="Times New Roman" w:cs="Times New Roman"/>
          <w:color w:val="000000"/>
        </w:rPr>
        <w:t xml:space="preserve">Program </w:t>
      </w:r>
      <w:proofErr w:type="spellStart"/>
      <w:r w:rsidRPr="008946EE">
        <w:rPr>
          <w:rFonts w:ascii="Times New Roman" w:eastAsia="Times New Roman" w:hAnsi="Times New Roman" w:cs="Times New Roman"/>
          <w:color w:val="000000"/>
        </w:rPr>
        <w:t>praktyki</w:t>
      </w:r>
      <w:proofErr w:type="spellEnd"/>
      <w:r w:rsidRPr="008946EE">
        <w:rPr>
          <w:rFonts w:ascii="Times New Roman" w:eastAsia="Times New Roman" w:hAnsi="Times New Roman" w:cs="Times New Roman"/>
          <w:color w:val="000000"/>
        </w:rPr>
        <w:t>: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E">
        <w:rPr>
          <w:rFonts w:ascii="Times New Roman" w:eastAsia="Times New Roman" w:hAnsi="Times New Roman" w:cs="Times New Roman"/>
          <w:color w:val="000000"/>
        </w:rPr>
        <w:t>1 …............................................................................................................................................................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E">
        <w:rPr>
          <w:rFonts w:ascii="Times New Roman" w:eastAsia="Times New Roman" w:hAnsi="Times New Roman" w:cs="Times New Roman"/>
          <w:color w:val="000000"/>
        </w:rPr>
        <w:t>2 …..............................................................................................................................................................</w:t>
      </w:r>
    </w:p>
    <w:p w:rsidR="008946EE" w:rsidRPr="008946EE" w:rsidRDefault="008946EE" w:rsidP="00894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EE">
        <w:rPr>
          <w:rFonts w:ascii="Times New Roman" w:eastAsia="Times New Roman" w:hAnsi="Times New Roman" w:cs="Times New Roman"/>
          <w:color w:val="000000"/>
        </w:rPr>
        <w:t>3 ….............................................................................................................................................................</w:t>
      </w:r>
    </w:p>
    <w:p w:rsidR="00EC3442" w:rsidRDefault="00EC3442"/>
    <w:sectPr w:rsidR="00EC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E"/>
    <w:rsid w:val="0036086D"/>
    <w:rsid w:val="008946EE"/>
    <w:rsid w:val="00A664AC"/>
    <w:rsid w:val="00E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9F3FA-7831-4383-AFAB-74E8C9E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pmare</dc:creator>
  <cp:keywords/>
  <dc:description/>
  <cp:lastModifiedBy>pmare</cp:lastModifiedBy>
  <cp:revision>1</cp:revision>
  <dcterms:created xsi:type="dcterms:W3CDTF">2023-08-23T09:41:00Z</dcterms:created>
  <dcterms:modified xsi:type="dcterms:W3CDTF">2023-08-23T09:45:00Z</dcterms:modified>
</cp:coreProperties>
</file>